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6D5907">
        <w:trPr>
          <w:trHeight w:val="141"/>
        </w:trPr>
        <w:tc>
          <w:tcPr>
            <w:tcW w:w="3402" w:type="dxa"/>
          </w:tcPr>
          <w:p w14:paraId="218AB507" w14:textId="299D8397" w:rsidR="00F661FA" w:rsidRPr="00CA0731" w:rsidRDefault="006D5907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  <w:r w:rsidRPr="00CA073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6D5907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EF103AC" w:rsidR="00890777" w:rsidRPr="00C1032F" w:rsidRDefault="006D5907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D5907">
              <w:rPr>
                <w:color w:val="000000"/>
                <w:sz w:val="22"/>
                <w:szCs w:val="22"/>
              </w:rPr>
              <w:t>Гильза кристаллизатора 150х150 ч.995000.10.00.012 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87878B3" w:rsidR="00890777" w:rsidRPr="00C1032F" w:rsidRDefault="006D590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5907">
              <w:rPr>
                <w:color w:val="000000"/>
                <w:sz w:val="22"/>
                <w:szCs w:val="22"/>
              </w:rPr>
              <w:t>чертеж 995000.10.00.012 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58C772F" w:rsidR="00890777" w:rsidRPr="00EE5CBB" w:rsidRDefault="006D5907" w:rsidP="006D59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41DAE0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6D590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717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C2F644F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D590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6D590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5E597" w14:textId="77777777" w:rsidR="00CC15D0" w:rsidRDefault="00CC15D0" w:rsidP="008C41D5">
      <w:r>
        <w:separator/>
      </w:r>
    </w:p>
  </w:endnote>
  <w:endnote w:type="continuationSeparator" w:id="0">
    <w:p w14:paraId="27BA9B28" w14:textId="77777777" w:rsidR="00CC15D0" w:rsidRDefault="00CC15D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1E05" w14:textId="77777777" w:rsidR="00CC15D0" w:rsidRDefault="00CC15D0" w:rsidP="008C41D5">
      <w:r>
        <w:separator/>
      </w:r>
    </w:p>
  </w:footnote>
  <w:footnote w:type="continuationSeparator" w:id="0">
    <w:p w14:paraId="58F298DA" w14:textId="77777777" w:rsidR="00CC15D0" w:rsidRDefault="00CC15D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D5907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34BA6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C15D0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2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2025-02-19T06:32:00Z</dcterms:modified>
</cp:coreProperties>
</file>